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098A" w14:textId="77777777" w:rsidR="004531C8" w:rsidRDefault="002A778A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b/>
          <w:bCs/>
          <w:color w:val="222222"/>
          <w:u w:color="222222"/>
          <w:shd w:val="clear" w:color="auto" w:fill="FFFFFF"/>
        </w:rPr>
      </w:pPr>
      <w:r>
        <w:rPr>
          <w:rStyle w:val="Ninguno"/>
          <w:rFonts w:ascii="Arial" w:hAnsi="Arial"/>
          <w:b/>
          <w:bCs/>
          <w:color w:val="222222"/>
          <w:u w:color="222222"/>
          <w:shd w:val="clear" w:color="auto" w:fill="FFFFFF"/>
        </w:rPr>
        <w:t>Declaraci</w:t>
      </w:r>
      <w:r>
        <w:rPr>
          <w:rStyle w:val="Ninguno"/>
          <w:rFonts w:ascii="Arial" w:hAnsi="Arial"/>
          <w:b/>
          <w:bCs/>
          <w:color w:val="222222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b/>
          <w:bCs/>
          <w:color w:val="222222"/>
          <w:u w:color="222222"/>
          <w:shd w:val="clear" w:color="auto" w:fill="FFFFFF"/>
        </w:rPr>
        <w:t>n de las Organizaciones de Defensa de Consumidores sobre la salida del programa +Precios Cuidados y la nueva fase</w:t>
      </w:r>
    </w:p>
    <w:p w14:paraId="1316C6D5" w14:textId="77777777" w:rsidR="004531C8" w:rsidRDefault="002A778A">
      <w:pPr>
        <w:pStyle w:val="Predeterminado"/>
        <w:spacing w:before="0" w:line="240" w:lineRule="auto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Diciembre 2021</w:t>
      </w:r>
    </w:p>
    <w:p w14:paraId="6BD688BB" w14:textId="77777777" w:rsidR="004531C8" w:rsidRDefault="004531C8">
      <w:pPr>
        <w:pStyle w:val="Predeterminado"/>
        <w:spacing w:before="0" w:line="240" w:lineRule="auto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</w:p>
    <w:p w14:paraId="20486658" w14:textId="77777777" w:rsidR="004531C8" w:rsidRDefault="004531C8">
      <w:pPr>
        <w:pStyle w:val="Predeterminado"/>
        <w:spacing w:before="0" w:line="240" w:lineRule="auto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</w:p>
    <w:p w14:paraId="148B13EA" w14:textId="77777777" w:rsidR="004531C8" w:rsidRDefault="002A778A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b/>
          <w:bCs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Las Organizaciones de defensa de usuarios/as y consumidores abajo firmantes que oportunamente exigimos un 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programa de regulaci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de precios y la puesta en marcha del Observatorio de Precios y Disponibilidad de Insumos, Bienes y Servicios (creado por Ley 26992) para garantizar el acceso al consumo y los derechos de consumidores/as reconocidos por el Art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í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culo 42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 de la Constituci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Nacional y las Directrices de Naciones Unidas, que en relaci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a los alimentos y a algunos otros productos y servicios b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á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sicos son tambi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é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derechos humanos y que estamos monitoreando el acuerdo alcanzado por la Secretaria de Comercio In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terior con las empresas alimenticias y las c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á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maras de supermercados y las resoluciones 1050/21 y 1064/21, 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manifestamos:</w:t>
      </w:r>
    </w:p>
    <w:p w14:paraId="3687B899" w14:textId="77777777" w:rsidR="004531C8" w:rsidRDefault="004531C8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b/>
          <w:bCs/>
          <w:color w:val="222222"/>
          <w:sz w:val="20"/>
          <w:szCs w:val="20"/>
          <w:u w:color="222222"/>
          <w:shd w:val="clear" w:color="auto" w:fill="FFFFFF"/>
        </w:rPr>
      </w:pPr>
    </w:p>
    <w:p w14:paraId="0FC18F17" w14:textId="77777777" w:rsidR="004531C8" w:rsidRDefault="002A778A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b/>
          <w:bCs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1- nuestra satisfacci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 xml:space="preserve">n por los buenos resultados de la </w:t>
      </w:r>
      <w:proofErr w:type="spellStart"/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viabilizaci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n</w:t>
      </w:r>
      <w:proofErr w:type="spellEnd"/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 xml:space="preserve"> de una canasta amplia, diversa y representativa del 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consumo de las/os argentinos/as, en el marco del consenso y de los acuerdos con todos los actores de la cadena de producci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n y de comercializaci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n, que actualmente abarca 1.332 productos (cantidad que var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í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a de acuerdo a la comercializaci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n que realizan las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 xml:space="preserve"> empresas en cada provincia) hasta el pr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ximo 7 de enero.</w:t>
      </w:r>
    </w:p>
    <w:p w14:paraId="0F9B201A" w14:textId="77777777" w:rsidR="004531C8" w:rsidRDefault="004531C8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b/>
          <w:bCs/>
          <w:color w:val="222222"/>
          <w:sz w:val="20"/>
          <w:szCs w:val="20"/>
          <w:u w:color="222222"/>
          <w:shd w:val="clear" w:color="auto" w:fill="FFFFFF"/>
        </w:rPr>
      </w:pPr>
    </w:p>
    <w:p w14:paraId="4D2B4881" w14:textId="77777777" w:rsidR="004531C8" w:rsidRDefault="002A778A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b/>
          <w:bCs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2- nuestra preocupaci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n por la escalada inflacionaria sobre el resto de los productos no abarcados por dichos acuerdos y planes y por resolver de manera concertada la continuaci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n de alg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ú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n programa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 xml:space="preserve"> que permita seguir garantizando el consumo interno de todos/as a partir del 8 de enero de 2022 y tiempos subsiguientes.</w:t>
      </w:r>
    </w:p>
    <w:p w14:paraId="10896C82" w14:textId="77777777" w:rsidR="004531C8" w:rsidRDefault="004531C8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</w:p>
    <w:p w14:paraId="0314836F" w14:textId="77777777" w:rsidR="004531C8" w:rsidRDefault="002A778A">
      <w:pPr>
        <w:pStyle w:val="Cue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El incremento internacional del precio de los alimentos ascendi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 xml:space="preserve">ó 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a precios no vistos desde hace una d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é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cada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 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y es el m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á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 xml:space="preserve">s alto desde 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julio de 2011, seg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ú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n la FAO. Esto impacta directamente sobre la econom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í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a argentina, ya que, al ser el nuestro un pa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í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s productor de alimentos, es imperioso generar mecanismos que permitan desacoplar los precios internos de los internacionales. Esto es, si n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o se genera alg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ú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n dispositivo eficaz tendiente a abastecer el mercado interno a precios accesibles para los ingresos promedio de argentinas y argentinos, la l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gica extractivista del mercado tiende a que -debido a los buenos precios internacionales- los pro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ductores y comercializadores opten por vender al exterior (o en el pa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í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s, pero al precio m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á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s cercano posible al que paga el mercado mundial) la mayor cantidad posible de la producci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n, generando problemas de abastecimiento, escasez y precios en la econom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í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 xml:space="preserve">a 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local.</w:t>
      </w:r>
    </w:p>
    <w:p w14:paraId="4502E263" w14:textId="77777777" w:rsidR="004531C8" w:rsidRDefault="002A778A">
      <w:pPr>
        <w:pStyle w:val="Cue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El caso de la carne es paradigm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á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tico en ese sentido</w:t>
      </w:r>
      <w:r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vertAlign w:val="superscript"/>
        </w:rPr>
        <w:footnoteReference w:id="2"/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. En efecto, si en el a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ñ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o 2015 se exportaba el 8% del total de la faena, durante el gobierno anterior ese n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ú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mero se elev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 xml:space="preserve">ó 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a m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á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s del 25% y el actual gobierno no revirti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 xml:space="preserve">ó 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 xml:space="preserve">esa tendencia, que hoy se 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ubica en casi 28%. Como contrapartida en 2015 se consum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í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an 55 kg de carne vacuna per c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á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pita en la Argentina, promedio que hoy descendi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 xml:space="preserve">ó 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hasta los 47 kg. M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á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s all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 xml:space="preserve">á 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del incremento de la conciencia ambiental y de comer saludable y del veganismo, lo cierto es q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ue la demanda china parece no tener l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í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mites. Por eso, si no se establece alg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ú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n mecanismo que garantice una cuota determinada de la faena destinada a abastecer el mercado interno y que adem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á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s esa cuota pueda obtenerse a precios accesibles, se incrementar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 xml:space="preserve">á 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l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a privaci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n a los hogares argentinos de ese consumo.</w:t>
      </w:r>
    </w:p>
    <w:p w14:paraId="1AB3B820" w14:textId="77777777" w:rsidR="004531C8" w:rsidRDefault="002A778A">
      <w:pPr>
        <w:pStyle w:val="Cue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Style w:val="Ninguno"/>
          <w:rFonts w:ascii="Arial" w:eastAsia="Arial" w:hAnsi="Arial" w:cs="Arial"/>
          <w:sz w:val="20"/>
          <w:szCs w:val="20"/>
          <w:u w:color="222222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Este mismo esquema se replica en lo atinente al trigo, el ma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í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 xml:space="preserve">z y los aceites, otros productos cuyo precio internacional se ha disparado en los 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ú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ltimos a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ñ</w:t>
      </w:r>
      <w:r>
        <w:rPr>
          <w:rStyle w:val="Ninguno"/>
          <w:rFonts w:ascii="Arial" w:hAnsi="Arial"/>
          <w:color w:val="222222"/>
          <w:sz w:val="20"/>
          <w:szCs w:val="20"/>
          <w:u w:color="222222"/>
        </w:rPr>
        <w:t>os.</w:t>
      </w:r>
    </w:p>
    <w:p w14:paraId="7BAB6B07" w14:textId="77777777" w:rsidR="004531C8" w:rsidRDefault="002A778A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Somos plenamente conscientes de la necesidad que tiene nuestro pa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í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s de obtener divisas, en parte para hacer frente a la voluminosa deuda externa (de cuyo 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pago somos v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í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ctimas y rehenes las mayor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í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as que no fuimos consultados ni para contraerla ni para pagarla), pero </w:t>
      </w:r>
      <w:proofErr w:type="spellStart"/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tambi</w:t>
      </w:r>
      <w:proofErr w:type="spellEnd"/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  <w:lang w:val="fr-FR"/>
        </w:rPr>
        <w:t>é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para financiar el ciclo de crecimiento y desarrollo con inclusi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social que debe guiar pol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í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  <w:lang w:val="pt-PT"/>
        </w:rPr>
        <w:t>tica econ</w:t>
      </w:r>
      <w:proofErr w:type="spellStart"/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mica</w:t>
      </w:r>
      <w:proofErr w:type="spellEnd"/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. Pero </w:t>
      </w:r>
      <w:proofErr w:type="spellStart"/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tambi</w:t>
      </w:r>
      <w:proofErr w:type="spellEnd"/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  <w:lang w:val="fr-FR"/>
        </w:rPr>
        <w:t>é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n somos 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conscientes de que esas divisas no pueden obtenerse a costa de la alimentaci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n, el acceso al agua o la energ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í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a de las/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  <w:lang w:val="pt-PT"/>
        </w:rPr>
        <w:t>os argentinos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/as o a expensas de nuestro derecho al ambiente sano y nuestro Buen vivir.</w:t>
      </w:r>
    </w:p>
    <w:p w14:paraId="7A35EFB7" w14:textId="77777777" w:rsidR="004531C8" w:rsidRDefault="002A778A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Entendemos que se debe consolidar una ecuaci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n 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de tres t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  <w:lang w:val="fr-FR"/>
        </w:rPr>
        <w:t>é</w:t>
      </w:r>
      <w:proofErr w:type="spellStart"/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rminos</w:t>
      </w:r>
      <w:proofErr w:type="spellEnd"/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, en la que abastecimiento del mercado interno, exportaciones y rentabilidad empresarial se equilibren en beneficio de todos/as y en perjuicio de nadie. Eso es perfectamente posible y en esa direcci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n queremos trabajar y buscar la 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soluci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en lo inmediato y a largo plazo.</w:t>
      </w:r>
    </w:p>
    <w:p w14:paraId="023A2935" w14:textId="77777777" w:rsidR="004531C8" w:rsidRDefault="004531C8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</w:p>
    <w:p w14:paraId="0C4B951F" w14:textId="77777777" w:rsidR="004531C8" w:rsidRDefault="002A778A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b/>
          <w:bCs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Por ello proponemos:</w:t>
      </w:r>
    </w:p>
    <w:p w14:paraId="4AA488F3" w14:textId="77777777" w:rsidR="004531C8" w:rsidRDefault="004531C8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b/>
          <w:bCs/>
          <w:color w:val="222222"/>
          <w:sz w:val="20"/>
          <w:szCs w:val="20"/>
          <w:u w:color="222222"/>
          <w:shd w:val="clear" w:color="auto" w:fill="FFFFFF"/>
        </w:rPr>
      </w:pPr>
    </w:p>
    <w:p w14:paraId="2526B613" w14:textId="77777777" w:rsidR="004531C8" w:rsidRDefault="002A778A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b/>
          <w:bCs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1- Avanzar hacia una nueva lista consensuada para despu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é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s del 8 de enero, garantizando la incorporaci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 xml:space="preserve">n de productos frescos al listado vigente 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–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 xml:space="preserve">carne y leche, especialmente. Pero sobre 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todo carne, ya que la lista actual contiene algunos tipos de leche y productos l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á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cteos en general-.</w:t>
      </w:r>
    </w:p>
    <w:p w14:paraId="5923BF5B" w14:textId="77777777" w:rsidR="004531C8" w:rsidRDefault="004531C8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b/>
          <w:bCs/>
          <w:color w:val="222222"/>
          <w:sz w:val="20"/>
          <w:szCs w:val="20"/>
          <w:u w:color="222222"/>
          <w:shd w:val="clear" w:color="auto" w:fill="FFFFFF"/>
        </w:rPr>
      </w:pPr>
    </w:p>
    <w:p w14:paraId="4B70F8B3" w14:textId="77777777" w:rsidR="004531C8" w:rsidRDefault="002A778A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b/>
          <w:bCs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2- M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á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s di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á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logo que incluya a las organizaciones de consumidores/as que dote al Gobierno de la base de sustentaci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n social para desacoplar los precios local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es de los externos. De lo contrario, se nos someter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 xml:space="preserve">á 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a los/as consumidores/as a pagar los alimentos a precios internacionales, algo que este gobierno no debe permitir y ya est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 xml:space="preserve">á </w:t>
      </w:r>
      <w:r>
        <w:rPr>
          <w:rStyle w:val="Ninguno"/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ocurriendo.</w:t>
      </w:r>
    </w:p>
    <w:p w14:paraId="4801C16B" w14:textId="77777777" w:rsidR="004531C8" w:rsidRDefault="004531C8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</w:p>
    <w:p w14:paraId="06661046" w14:textId="77777777" w:rsidR="004531C8" w:rsidRDefault="002A778A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Para todo lo cual ofrecemos nuestra colaboraci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n para 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transitar las etapas posteriores en favor de las y los consumidores de todo tipo y de todo el pa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í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s.</w:t>
      </w:r>
    </w:p>
    <w:p w14:paraId="148AFE36" w14:textId="77777777" w:rsidR="004531C8" w:rsidRDefault="004531C8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</w:p>
    <w:p w14:paraId="33471A9C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ACDH- ASOCIACI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N CIUDADANA POR LOS DERECHOS HUMANOS, </w:t>
      </w:r>
    </w:p>
    <w:p w14:paraId="49D4A6F7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ACONOA- ASOCIACI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N DE CONSUMIDORES DEL </w:t>
      </w:r>
      <w:proofErr w:type="spellStart"/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NOAd</w:t>
      </w:r>
      <w:proofErr w:type="spellEnd"/>
    </w:p>
    <w:p w14:paraId="7E1638D4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ACUBA- ASOCIACI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CIVIL DE USUARIOS BANCARIOS ARGENTINOS</w:t>
      </w:r>
    </w:p>
    <w:p w14:paraId="358F1AD2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ADACU- ASOCIACI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DE DEFENSA DEL ASEGURADO CONSUMIDORES Y USUARIOS</w:t>
      </w:r>
    </w:p>
    <w:p w14:paraId="4E04C33A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ADDUC- ASOCIACI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DE DEFENSA DE DERECHOS DE USUARIOS Y CONSUMIDORES</w:t>
      </w:r>
    </w:p>
    <w:p w14:paraId="27C27937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ADECSE- ASOCIACI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DE DEFENSA DEL CONSUMIDOR DE SANTIAGO DEL ESTERO</w:t>
      </w:r>
    </w:p>
    <w:p w14:paraId="6AB0F118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ADECUA- ASOCIACI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DE CONSUMIDORES Y USUARIOS DE LA A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RGENTINA</w:t>
      </w:r>
    </w:p>
    <w:p w14:paraId="211E15D0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ADECEN - ASOCIACI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DE DEFENSA DE CONSUMIDORES ENTRERRIANOS</w:t>
      </w:r>
    </w:p>
    <w:p w14:paraId="1A379C37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ADUC- ASOCIACI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POR LA DEFENSA DE USUARIOS Y CONSUMIDORES</w:t>
      </w:r>
    </w:p>
    <w:p w14:paraId="6270A0AD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ADUCECSI- ASOCIACI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CIVIL PARA LA DEFENSA DE CONSUMIDORES Y USUARIOS POR LA EDUCACI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N, EL CONSUMO SUSTENTABLE Y LA 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INFORMACI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</w:t>
      </w:r>
    </w:p>
    <w:p w14:paraId="15D0FD9E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AUC- ASOCIACI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DE USUARIOS Y CONSUMIDORES DE LA PROVINCIA DE CORRIENTES</w:t>
      </w:r>
    </w:p>
    <w:p w14:paraId="0D9E580A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CESYAC- CENTRO DE EDUCACI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N, SERVICIOS Y ASESORAMIENTO AL CONSUMIDOR- Rosario- SANTA FE</w:t>
      </w:r>
    </w:p>
    <w:p w14:paraId="0EA42F9C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CEPIS- CENTRO DE ESTUDIOS PARA LA PROMOCI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DE LA IGUALDAD Y LA SOLIDARIDAD</w:t>
      </w:r>
    </w:p>
    <w:p w14:paraId="4BC31B15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CODELCO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- COMIT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É 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DEL CONSUMIDOR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 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SALTA</w:t>
      </w:r>
    </w:p>
    <w:p w14:paraId="16F2E34D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CONSAL- CONSUMIDORES ALERTA</w:t>
      </w:r>
    </w:p>
    <w:p w14:paraId="7F06BF4F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CONSUMIDORES ARGENTINOS</w:t>
      </w:r>
    </w:p>
    <w:p w14:paraId="40E63EB2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CONSUMIDORES EN ACCION</w:t>
      </w:r>
    </w:p>
    <w:p w14:paraId="5C001C63" w14:textId="77777777" w:rsidR="004531C8" w:rsidRDefault="002A778A">
      <w:pPr>
        <w:pStyle w:val="Predeterminado"/>
        <w:spacing w:before="0" w:line="360" w:lineRule="auto"/>
        <w:jc w:val="both"/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CONSUMIDORES LIBRES</w:t>
      </w:r>
    </w:p>
    <w:p w14:paraId="0B4DE71F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DEUCO- DEFENSA USUARIOS Y CONSUMIDORES</w:t>
      </w:r>
    </w:p>
    <w:p w14:paraId="46A84BFB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FEDERACI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DE MUTUALES PARA LA DEFENSA ORGANIZADA DEL CONSUMO</w:t>
      </w:r>
    </w:p>
    <w:p w14:paraId="4177AD1B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JUSTICIA COLECTIVA</w:t>
      </w:r>
    </w:p>
    <w:p w14:paraId="2738C53E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LIDECO- ASOCIACI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CIVIL LIGA DE CONSUMIDORES - Venado Tuerto- SANTA FE</w:t>
      </w:r>
    </w:p>
    <w:p w14:paraId="47F3AC98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PADEC- PREVENCI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N, ASESORAMIENTO Y DEFENSA DEL CONSUMIDOR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 </w:t>
      </w:r>
    </w:p>
    <w:p w14:paraId="6A313196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PROCONSUMER- PROTECCI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CONSUMIDORES DEL MERCOSUR</w:t>
      </w:r>
    </w:p>
    <w:p w14:paraId="7C4836AF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PROCURAR- PROTECCI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Ó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 A LOS CONSUMIDORES Y USUARIOS DE LA REP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Ú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BLICA ARGENTIN</w:t>
      </w: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A</w:t>
      </w:r>
    </w:p>
    <w:p w14:paraId="7966C6B1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RED ARGENTINA DE CONSUMIDORES- Rosario- SANTA FE</w:t>
      </w:r>
    </w:p>
    <w:p w14:paraId="76E15C86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UCA- UNION DE CONSUMIDORES DE ARGENTINA</w:t>
      </w:r>
    </w:p>
    <w:p w14:paraId="3EA773FF" w14:textId="77777777" w:rsidR="004531C8" w:rsidRDefault="002A778A">
      <w:pPr>
        <w:pStyle w:val="Predeterminado"/>
        <w:spacing w:before="0" w:line="360" w:lineRule="auto"/>
        <w:jc w:val="both"/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UNION DE USUARIOS Y CONSUMIDORES</w:t>
      </w:r>
    </w:p>
    <w:p w14:paraId="3919C618" w14:textId="77777777" w:rsidR="004531C8" w:rsidRDefault="002A778A">
      <w:pPr>
        <w:pStyle w:val="Predeterminado"/>
        <w:spacing w:before="0" w:line="360" w:lineRule="auto"/>
        <w:jc w:val="both"/>
      </w:pPr>
      <w:r>
        <w:rPr>
          <w:rStyle w:val="Ninguno"/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USUARIOS Y CONSUMIDORES EN DEFENSA DE SUS DERECHOS</w:t>
      </w:r>
    </w:p>
    <w:sectPr w:rsidR="004531C8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506F" w14:textId="77777777" w:rsidR="002A778A" w:rsidRDefault="002A778A">
      <w:r>
        <w:separator/>
      </w:r>
    </w:p>
  </w:endnote>
  <w:endnote w:type="continuationSeparator" w:id="0">
    <w:p w14:paraId="4C2EA5EF" w14:textId="77777777" w:rsidR="002A778A" w:rsidRDefault="002A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71F7" w14:textId="77777777" w:rsidR="004531C8" w:rsidRDefault="004531C8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16B3" w14:textId="77777777" w:rsidR="002A778A" w:rsidRDefault="002A778A">
      <w:r>
        <w:separator/>
      </w:r>
    </w:p>
  </w:footnote>
  <w:footnote w:type="continuationSeparator" w:id="0">
    <w:p w14:paraId="6B5ED00B" w14:textId="77777777" w:rsidR="002A778A" w:rsidRDefault="002A778A">
      <w:r>
        <w:continuationSeparator/>
      </w:r>
    </w:p>
  </w:footnote>
  <w:footnote w:type="continuationNotice" w:id="1">
    <w:p w14:paraId="13F30EFE" w14:textId="77777777" w:rsidR="002A778A" w:rsidRDefault="002A778A"/>
  </w:footnote>
  <w:footnote w:id="2">
    <w:p w14:paraId="64B5E40D" w14:textId="77777777" w:rsidR="004531C8" w:rsidRDefault="002A778A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</w:pPr>
      <w:r>
        <w:rPr>
          <w:rStyle w:val="Ninguno"/>
          <w:rFonts w:ascii="Arial" w:eastAsia="Arial" w:hAnsi="Arial" w:cs="Arial"/>
          <w:color w:val="222222"/>
          <w:sz w:val="20"/>
          <w:szCs w:val="20"/>
          <w:u w:color="222222"/>
          <w:vertAlign w:val="superscript"/>
        </w:rPr>
        <w:footnoteRef/>
      </w:r>
      <w:r>
        <w:rPr>
          <w:rStyle w:val="Ninguno"/>
          <w:rFonts w:ascii="Calibri" w:hAnsi="Calibri"/>
          <w:sz w:val="20"/>
          <w:szCs w:val="20"/>
        </w:rPr>
        <w:t xml:space="preserve"> Si bien a</w:t>
      </w:r>
      <w:r>
        <w:rPr>
          <w:rStyle w:val="Ninguno"/>
          <w:rFonts w:ascii="Arial" w:hAnsi="Arial"/>
          <w:sz w:val="18"/>
          <w:szCs w:val="18"/>
        </w:rPr>
        <w:t xml:space="preserve"> nivel internacional el precio de la carne no subi</w:t>
      </w:r>
      <w:r>
        <w:rPr>
          <w:rStyle w:val="Ninguno"/>
          <w:rFonts w:ascii="Arial" w:hAnsi="Arial"/>
          <w:sz w:val="18"/>
          <w:szCs w:val="18"/>
        </w:rPr>
        <w:t>ó</w:t>
      </w:r>
      <w:r>
        <w:rPr>
          <w:rStyle w:val="Ninguno"/>
          <w:rFonts w:ascii="Arial" w:hAnsi="Arial"/>
          <w:sz w:val="18"/>
          <w:szCs w:val="18"/>
        </w:rPr>
        <w:t>, el aumento constante de las exportaciones hacia China encarece el mercado interno. Raz</w:t>
      </w:r>
      <w:r>
        <w:rPr>
          <w:rStyle w:val="Ninguno"/>
          <w:rFonts w:ascii="Arial" w:hAnsi="Arial"/>
          <w:sz w:val="18"/>
          <w:szCs w:val="18"/>
        </w:rPr>
        <w:t>ó</w:t>
      </w:r>
      <w:r>
        <w:rPr>
          <w:rStyle w:val="Ninguno"/>
          <w:rFonts w:ascii="Arial" w:hAnsi="Arial"/>
          <w:sz w:val="18"/>
          <w:szCs w:val="18"/>
        </w:rPr>
        <w:t>n por la cual tambi</w:t>
      </w:r>
      <w:r>
        <w:rPr>
          <w:rStyle w:val="Ninguno"/>
          <w:rFonts w:ascii="Arial" w:hAnsi="Arial"/>
          <w:sz w:val="18"/>
          <w:szCs w:val="18"/>
        </w:rPr>
        <w:t>é</w:t>
      </w:r>
      <w:r>
        <w:rPr>
          <w:rStyle w:val="Ninguno"/>
          <w:rFonts w:ascii="Arial" w:hAnsi="Arial"/>
          <w:sz w:val="18"/>
          <w:szCs w:val="18"/>
        </w:rPr>
        <w:t>n es necesario desacoplar la din</w:t>
      </w:r>
      <w:r>
        <w:rPr>
          <w:rStyle w:val="Ninguno"/>
          <w:rFonts w:ascii="Arial" w:hAnsi="Arial"/>
          <w:sz w:val="18"/>
          <w:szCs w:val="18"/>
        </w:rPr>
        <w:t>á</w:t>
      </w:r>
      <w:r>
        <w:rPr>
          <w:rStyle w:val="Ninguno"/>
          <w:rFonts w:ascii="Arial" w:hAnsi="Arial"/>
          <w:sz w:val="18"/>
          <w:szCs w:val="18"/>
        </w:rPr>
        <w:t xml:space="preserve">mica exportadora del consumo interno.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74AE" w14:textId="77777777" w:rsidR="004531C8" w:rsidRDefault="004531C8">
    <w:pPr>
      <w:pStyle w:val="Encabezado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C8"/>
    <w:rsid w:val="002A778A"/>
    <w:rsid w:val="004531C8"/>
    <w:rsid w:val="00C0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0AFD"/>
  <w15:docId w15:val="{2C8A6DFE-6425-40C0-9B69-0E0DD82F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pereyra</dc:creator>
  <cp:lastModifiedBy>Edu pereyra</cp:lastModifiedBy>
  <cp:revision>2</cp:revision>
  <dcterms:created xsi:type="dcterms:W3CDTF">2021-12-14T18:54:00Z</dcterms:created>
  <dcterms:modified xsi:type="dcterms:W3CDTF">2021-12-14T18:54:00Z</dcterms:modified>
</cp:coreProperties>
</file>